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0"/>
          <w:szCs w:val="20"/>
          <w:rtl w:val="0"/>
          <w:lang w:val="zh-TW" w:eastAsia="zh-TW"/>
        </w:rPr>
        <w:t>编号：</w:t>
      </w:r>
      <w:r>
        <w:rPr>
          <w:rFonts w:ascii="Noto Serif SC ExtraLight Regular" w:hAnsi="Noto Serif SC ExtraLight Regular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SZSN-NC-20250909-56878E9F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/>
          <w:rtl w:val="0"/>
          <w:lang w:val="en-US"/>
        </w:rPr>
        <w:t>甲方：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 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/>
          <w:rtl w:val="0"/>
          <w:lang w:val="en-US"/>
        </w:rPr>
        <w:t>乙方：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罗宝超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 </w:t>
      </w:r>
      <w:r>
        <w:rPr>
          <w:rFonts w:ascii="Noto Serif SC ExtraLight Regular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/>
          <w:rtl w:val="0"/>
          <w:lang w:val="en-US"/>
        </w:rPr>
        <w:t>鉴于甲方为专业的</w:t>
      </w:r>
      <w:r>
        <w:rPr>
          <w:rFonts w:eastAsia="Noto Serif SC ExtraLight Regular" w:hint="eastAsia"/>
          <w:rtl w:val="0"/>
          <w:lang w:val="zh-TW" w:eastAsia="zh-TW"/>
        </w:rPr>
        <w:t>物业管理公司</w:t>
      </w:r>
      <w:r>
        <w:rPr>
          <w:rFonts w:eastAsia="Noto Serif SC ExtraLight Regular" w:hint="eastAsia"/>
          <w:rtl w:val="0"/>
          <w:lang w:val="en-US"/>
        </w:rPr>
        <w:t>，乙方拥有位于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第一条 合作内容</w:t>
      </w:r>
      <w:r>
        <w:rPr>
          <w:rFonts w:ascii="Noto Serif SC ExtraLight Regular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第二条 合作期限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2.1 </w:t>
      </w:r>
      <w:r>
        <w:rPr>
          <w:rFonts w:eastAsia="Noto Serif SC ExtraLight Regular" w:hint="eastAsia"/>
          <w:rtl w:val="0"/>
          <w:lang w:val="en-US"/>
        </w:rPr>
        <w:t>本协议自双方签字盖章之日起生效，有效期为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rtl w:val="0"/>
          <w:lang w:val="en-US"/>
        </w:rPr>
        <w:t>年，自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2025年09月12日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rtl w:val="0"/>
          <w:lang w:val="en-US"/>
        </w:rPr>
        <w:t>至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2026年09月12日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rtl w:val="0"/>
          <w:lang w:val="en-US"/>
        </w:rPr>
        <w:t>止。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第三条 服务费用及支付方式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3.1 </w:t>
      </w:r>
      <w:r>
        <w:rPr>
          <w:rFonts w:eastAsia="Noto Serif SC ExtraLight Regular" w:hint="eastAsia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rtl w:val="0"/>
          <w:lang w:val="en-US"/>
        </w:rPr>
        <w:t>%</w:t>
      </w:r>
      <w:r>
        <w:rPr>
          <w:rFonts w:eastAsia="Noto Serif SC ExtraLight Regular" w:hint="eastAsia"/>
          <w:rtl w:val="0"/>
          <w:lang w:val="en-US"/>
        </w:rPr>
        <w:t>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3.2 </w:t>
      </w:r>
      <w:r>
        <w:rPr>
          <w:rFonts w:eastAsia="Noto Serif SC ExtraLight Regular" w:hint="eastAsia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/>
          <w:rtl w:val="0"/>
          <w:lang w:val="en-US"/>
        </w:rPr>
        <w:t>个工作日内，一次性支付给甲方服务费。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3.3 </w:t>
      </w:r>
      <w:r>
        <w:rPr>
          <w:rFonts w:eastAsia="Noto Serif SC ExtraLight Regular" w:hint="eastAsia"/>
          <w:rtl w:val="0"/>
          <w:lang w:val="en-US"/>
        </w:rPr>
        <w:t>甲方应向乙方提供合法有效的服务费发票。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第四条 甲方的权利和义务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4.1 </w:t>
      </w:r>
      <w:r>
        <w:rPr>
          <w:rFonts w:eastAsia="Noto Serif SC ExtraLight Regular" w:hint="eastAsia"/>
          <w:rtl w:val="0"/>
          <w:lang w:val="en-US"/>
        </w:rPr>
        <w:t>甲方有权按照本协议约定收取服务费。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4.2 </w:t>
      </w:r>
      <w:r>
        <w:rPr>
          <w:rFonts w:eastAsia="Noto Serif SC ExtraLight Regular" w:hint="eastAsia"/>
          <w:rtl w:val="0"/>
          <w:lang w:val="en-US"/>
        </w:rPr>
        <w:t>甲方应积极寻找合适的租户，并在找到租户后及时通知乙方。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4.3 </w:t>
      </w:r>
      <w:r>
        <w:rPr>
          <w:rFonts w:eastAsia="Noto Serif SC ExtraLight Regular" w:hint="eastAsia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4.4 </w:t>
      </w:r>
      <w:r>
        <w:rPr>
          <w:rFonts w:eastAsia="Noto Serif SC ExtraLight Regular" w:hint="eastAsia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第五条 乙方的权利和义务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5.1 </w:t>
      </w:r>
      <w:r>
        <w:rPr>
          <w:rFonts w:eastAsia="Noto Serif SC ExtraLight Regular" w:hint="eastAsia"/>
          <w:rtl w:val="0"/>
          <w:lang w:val="en-US"/>
        </w:rPr>
        <w:t>乙方有权要求甲方提供专业的服务。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5.2 </w:t>
      </w:r>
      <w:r>
        <w:rPr>
          <w:rFonts w:eastAsia="Noto Serif SC ExtraLight Regular" w:hint="eastAsia"/>
          <w:rtl w:val="0"/>
          <w:lang w:val="en-US"/>
        </w:rPr>
        <w:t>乙方应按照本协议约定支付服务费。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5.3 </w:t>
      </w:r>
      <w:r>
        <w:rPr>
          <w:rFonts w:eastAsia="Noto Serif SC ExtraLight Regular" w:hint="eastAsia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5.4 </w:t>
      </w:r>
      <w:r>
        <w:rPr>
          <w:rFonts w:eastAsia="Noto Serif SC ExtraLight Regular" w:hint="eastAsia"/>
          <w:rtl w:val="0"/>
          <w:lang w:val="en-US"/>
        </w:rPr>
        <w:t>乙方应保证房产符合租赁条件，不得隐瞒房产的瑕疵或缺陷。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第六条 违约责任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6.1 </w:t>
      </w:r>
      <w:r>
        <w:rPr>
          <w:rFonts w:eastAsia="Noto Serif SC ExtraLight Regular" w:hint="eastAsia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6.2 </w:t>
      </w:r>
      <w:r>
        <w:rPr>
          <w:rFonts w:eastAsia="Noto Serif SC ExtraLight Regular" w:hint="eastAsia"/>
          <w:rtl w:val="0"/>
          <w:lang w:val="en-US"/>
        </w:rPr>
        <w:t>如乙方未按本协议约定支付服务费，应按逾期支付金额的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 ExtraLight Regular" w:hAnsi="Noto Serif SC ExtraLight Regular"/>
          <w:rtl w:val="0"/>
          <w:lang w:val="en-US"/>
        </w:rPr>
        <w:t>%</w:t>
      </w:r>
      <w:r>
        <w:rPr>
          <w:rFonts w:eastAsia="Noto Serif SC ExtraLight Regular" w:hint="eastAsia"/>
          <w:rtl w:val="0"/>
          <w:lang w:val="en-US"/>
        </w:rPr>
        <w:t>向甲方支付违约金。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第七条 争议解决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7.1 </w:t>
      </w:r>
      <w:r>
        <w:rPr>
          <w:rFonts w:eastAsia="Noto Serif SC ExtraLight Regular" w:hint="eastAsia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第八条 其他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8.1 </w:t>
      </w:r>
      <w:r>
        <w:rPr>
          <w:rFonts w:eastAsia="Noto Serif SC ExtraLight Regular" w:hint="eastAsia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8.2 </w:t>
      </w:r>
      <w:r>
        <w:rPr>
          <w:rFonts w:eastAsia="Noto Serif SC ExtraLight Regular" w:hint="eastAsia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2"/>
          <w:szCs w:val="22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